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34FA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534FA2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534F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534F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534F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534F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534FA2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534FA2" w:rsidRPr="00534FA2">
          <w:rPr>
            <w:b w:val="0"/>
          </w:rPr>
          <w:t xml:space="preserve"> 11091/008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534FA2" w:rsidP="00232C8F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534FA2" w:rsidP="00232C8F">
            <w:r>
              <w:t>24038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534FA2" w:rsidRPr="00534FA2">
          <w:rPr>
            <w:rStyle w:val="aa"/>
          </w:rPr>
          <w:t xml:space="preserve"> Кабинет функциональной диагностики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534FA2" w:rsidRPr="00534FA2">
          <w:rPr>
            <w:rStyle w:val="aa"/>
          </w:rPr>
          <w:t>2;  11091/008, 11091/008-1А (11091/008)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534FA2" w:rsidRPr="00534FA2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534FA2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534FA2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534FA2" w:rsidP="00C31869">
            <w:pPr>
              <w:jc w:val="center"/>
            </w:pPr>
            <w:r>
              <w:t>2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534FA2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534FA2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534FA2" w:rsidP="00C31869">
            <w:pPr>
              <w:jc w:val="center"/>
            </w:pPr>
            <w:r>
              <w:t>017-768-787 03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534FA2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534FA2" w:rsidRDefault="00534FA2" w:rsidP="00C31869">
            <w:pPr>
              <w:jc w:val="center"/>
            </w:pPr>
            <w:r>
              <w:t>002-653-038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4FA2" w:rsidRPr="003947ED" w:rsidRDefault="00534FA2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534FA2" w:rsidRPr="00534FA2">
          <w:rPr>
            <w:rStyle w:val="aa"/>
          </w:rPr>
          <w:t xml:space="preserve"> ПЭВМ, тонометр, электрокардиограф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534FA2" w:rsidRPr="00534FA2">
          <w:rPr>
            <w:rStyle w:val="aa"/>
          </w:rPr>
          <w:t xml:space="preserve"> Отсутствуют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34FA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534FA2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534FA2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534FA2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534FA2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202C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больных:", позиция (тринадцатизначный символ) в Списке профессии, должности: 2260000а-1754б Средний медицинский персонал,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534FA2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202C7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FD3C50" w:rsidRPr="00FD3C50">
          <w:rPr>
            <w:i/>
            <w:u w:val="single"/>
          </w:rPr>
          <w:t>1. Рекомендации по улучшению и оздоровлению условий труда:</w:t>
        </w:r>
        <w:r w:rsidR="00FD3C50" w:rsidRPr="00FD3C5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FD3C50" w:rsidRPr="00FD3C50">
          <w:rPr>
            <w:i/>
            <w:u w:val="single"/>
          </w:rPr>
          <w:tab/>
          <w:t>   </w:t>
        </w:r>
        <w:r w:rsidR="00FD3C50" w:rsidRPr="00FD3C5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FD3C50" w:rsidRPr="00FD3C50">
          <w:rPr>
            <w:i/>
            <w:u w:val="single"/>
          </w:rPr>
          <w:tab/>
          <w:t>   </w:t>
        </w:r>
        <w:r w:rsidR="00FD3C50" w:rsidRPr="00FD3C5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FD3C50" w:rsidRPr="00FD3C5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FD3C50" w:rsidRPr="00FD3C50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34FA2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34FA2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534F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34FA2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34FA2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534F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202C72" w:rsidTr="00202C72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02C72" w:rsidRDefault="00202C72" w:rsidP="003C5C39">
            <w:pPr>
              <w:pStyle w:val="a8"/>
            </w:pPr>
            <w:r w:rsidRPr="00202C72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02C72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02C72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02C72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02C72" w:rsidRDefault="00202C72" w:rsidP="003C5C39">
            <w:pPr>
              <w:pStyle w:val="a8"/>
            </w:pPr>
            <w:r w:rsidRPr="00202C72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202C72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202C72" w:rsidRDefault="00FD3C50" w:rsidP="003C5C39">
            <w:pPr>
              <w:pStyle w:val="a8"/>
            </w:pPr>
            <w:r>
              <w:t>24.11.2016</w:t>
            </w:r>
          </w:p>
        </w:tc>
      </w:tr>
      <w:tr w:rsidR="00EF07A3" w:rsidRPr="00202C72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202C72" w:rsidRDefault="00202C72" w:rsidP="003C5C39">
            <w:pPr>
              <w:pStyle w:val="a8"/>
              <w:rPr>
                <w:b/>
                <w:vertAlign w:val="superscript"/>
              </w:rPr>
            </w:pPr>
            <w:r w:rsidRPr="00202C7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202C7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202C72" w:rsidRDefault="00202C72" w:rsidP="00EF07A3">
            <w:pPr>
              <w:pStyle w:val="a8"/>
              <w:rPr>
                <w:b/>
                <w:vertAlign w:val="superscript"/>
              </w:rPr>
            </w:pPr>
            <w:r w:rsidRPr="00202C7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202C72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202C72" w:rsidRDefault="00202C72" w:rsidP="00EF07A3">
            <w:pPr>
              <w:pStyle w:val="a8"/>
              <w:rPr>
                <w:b/>
                <w:vertAlign w:val="superscript"/>
              </w:rPr>
            </w:pPr>
            <w:r w:rsidRPr="00202C72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202C72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202C72" w:rsidRDefault="00202C72" w:rsidP="00EF07A3">
            <w:pPr>
              <w:pStyle w:val="a8"/>
              <w:rPr>
                <w:vertAlign w:val="superscript"/>
              </w:rPr>
            </w:pPr>
            <w:r w:rsidRPr="00202C72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534FA2" w:rsidP="004E51DC">
            <w:pPr>
              <w:pStyle w:val="a8"/>
            </w:pPr>
            <w:r>
              <w:t>Сергеева Людмила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534FA2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  <w:r>
              <w:t>Никулина Жанна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4FA2" w:rsidRPr="00534FA2" w:rsidRDefault="00534FA2" w:rsidP="004E51DC">
            <w:pPr>
              <w:pStyle w:val="a8"/>
            </w:pPr>
          </w:p>
        </w:tc>
      </w:tr>
      <w:tr w:rsidR="00534FA2" w:rsidRPr="00534FA2" w:rsidTr="00534FA2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534FA2" w:rsidRPr="00534FA2" w:rsidRDefault="00534FA2" w:rsidP="00EF07A3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534FA2" w:rsidRPr="00534FA2" w:rsidRDefault="00534FA2" w:rsidP="004E51DC">
            <w:pPr>
              <w:pStyle w:val="a8"/>
              <w:rPr>
                <w:vertAlign w:val="superscript"/>
              </w:rPr>
            </w:pPr>
            <w:r w:rsidRPr="00534FA2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C72" w:rsidRDefault="00202C72" w:rsidP="0076042D">
      <w:pPr>
        <w:pStyle w:val="a9"/>
      </w:pPr>
      <w:r>
        <w:separator/>
      </w:r>
    </w:p>
  </w:endnote>
  <w:endnote w:type="continuationSeparator" w:id="0">
    <w:p w:rsidR="00202C72" w:rsidRDefault="00202C7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534FA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11091/008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71091D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71091D" w:rsidRPr="00C31869">
            <w:rPr>
              <w:rStyle w:val="ad"/>
              <w:sz w:val="20"/>
              <w:szCs w:val="20"/>
            </w:rPr>
            <w:fldChar w:fldCharType="separate"/>
          </w:r>
          <w:r w:rsidR="00534FA2">
            <w:rPr>
              <w:rStyle w:val="ad"/>
              <w:noProof/>
              <w:sz w:val="20"/>
              <w:szCs w:val="20"/>
            </w:rPr>
            <w:t>1</w:t>
          </w:r>
          <w:r w:rsidR="0071091D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534FA2" w:rsidRPr="00534FA2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C72" w:rsidRDefault="00202C72" w:rsidP="0076042D">
      <w:pPr>
        <w:pStyle w:val="a9"/>
      </w:pPr>
      <w:r>
        <w:separator/>
      </w:r>
    </w:p>
  </w:footnote>
  <w:footnote w:type="continuationSeparator" w:id="0">
    <w:p w:rsidR="00202C72" w:rsidRDefault="00202C7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2;  11091/008, 11091/008-1А (11091/008)"/>
    <w:docVar w:name="att_date" w:val="    "/>
    <w:docVar w:name="att_num" w:val="    "/>
    <w:docVar w:name="att_org" w:val="    "/>
    <w:docVar w:name="att_zakl" w:val="- заключение;"/>
    <w:docVar w:name="ceh_info" w:val=" Кабинет функциональной диагностики"/>
    <w:docVar w:name="class" w:val=" не определен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8 "/>
    <w:docVar w:name="oborud" w:val=" ПЭВМ, тонометр, электрокардиограф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0895963BB9BA4465A3E5A752E81D7772"/>
    <w:docVar w:name="rm_id" w:val="125"/>
    <w:docVar w:name="rm_name" w:val="                                          "/>
    <w:docVar w:name="rm_number" w:val=" 11091/008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Отсутствуют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881063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02C72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34FA2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091D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1063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D3C50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2016-11-24T08:37:00Z</dcterms:created>
  <dcterms:modified xsi:type="dcterms:W3CDTF">2016-11-25T06:20:00Z</dcterms:modified>
</cp:coreProperties>
</file>